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baterias automotivas em 12 ou </w:t>
      </w:r>
      <w:proofErr w:type="gramStart"/>
      <w:r w:rsidR="001D7788">
        <w:rPr>
          <w:rFonts w:ascii="Consolas" w:hAnsi="Consolas" w:cs="Consolas"/>
          <w:b/>
          <w:i/>
          <w:sz w:val="24"/>
        </w:rPr>
        <w:t>24V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</w:t>
      </w:r>
      <w:r w:rsidR="001D7788">
        <w:t xml:space="preserve"> e/ou </w:t>
      </w:r>
      <w:proofErr w:type="gramStart"/>
      <w:r w:rsidR="001D7788">
        <w:t>24</w:t>
      </w:r>
      <w:r>
        <w:t>V</w:t>
      </w:r>
      <w:proofErr w:type="gramEnd"/>
      <w:r>
        <w:t xml:space="preserve">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1D3172">
        <w:t xml:space="preserve"> de 1</w:t>
      </w:r>
      <w:r w:rsidR="001D7788">
        <w:t>0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>
        <w:t>Ou seja: Tempo = AH / 1</w:t>
      </w:r>
      <w:r w:rsidR="001D7788">
        <w:t>0</w:t>
      </w:r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5A5F7F" w:rsidRPr="0002596F" w:rsidRDefault="005A5F7F">
      <w:pPr>
        <w:rPr>
          <w:b/>
          <w:u w:val="single"/>
        </w:rPr>
      </w:pPr>
      <w:r w:rsidRPr="0002596F">
        <w:rPr>
          <w:b/>
          <w:u w:val="single"/>
        </w:rPr>
        <w:t>Auxiliar de Partida:</w:t>
      </w:r>
    </w:p>
    <w:p w:rsidR="005A5F7F" w:rsidRDefault="005A5F7F"/>
    <w:p w:rsidR="005A5F7F" w:rsidRPr="0002596F" w:rsidRDefault="005A5F7F">
      <w:pPr>
        <w:rPr>
          <w:rFonts w:ascii="Courier New" w:hAnsi="Courier New" w:cs="Courier New"/>
          <w:b/>
        </w:rPr>
      </w:pPr>
      <w:r w:rsidRPr="0002596F">
        <w:rPr>
          <w:rFonts w:ascii="Courier New" w:hAnsi="Courier New" w:cs="Courier New"/>
          <w:b/>
        </w:rPr>
        <w:t>Para utilizar o aparelho como auxiliar de partida proceda: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 xml:space="preserve">Deixe o aparelho ligado e conectado na posição “rápido” por </w:t>
      </w:r>
      <w:r w:rsidRPr="0002596F">
        <w:rPr>
          <w:rFonts w:ascii="Courier New" w:hAnsi="Courier New" w:cs="Courier New"/>
          <w:b/>
          <w:u w:val="single"/>
        </w:rPr>
        <w:t>5 minutos</w:t>
      </w:r>
      <w:r w:rsidRPr="0002596F">
        <w:rPr>
          <w:rFonts w:ascii="Courier New" w:hAnsi="Courier New" w:cs="Courier New"/>
          <w:b/>
        </w:rPr>
        <w:t>, depois dê a partida  na ignição do motor.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>Caso não obtenha resultado repita o procedimento.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  <w:bookmarkStart w:id="0" w:name="_GoBack"/>
      <w:bookmarkEnd w:id="0"/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A155EF"/>
    <w:rsid w:val="00B31DA0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4</cp:revision>
  <dcterms:created xsi:type="dcterms:W3CDTF">2015-11-18T12:53:00Z</dcterms:created>
  <dcterms:modified xsi:type="dcterms:W3CDTF">2016-08-30T13:10:00Z</dcterms:modified>
</cp:coreProperties>
</file>